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5206B">
      <w:r>
        <w:t>Connecticut Pilot Commission Regular Public Meeting</w:t>
      </w:r>
    </w:p>
    <w:p w:rsidR="00A5206B" w:rsidRDefault="00607452">
      <w:r>
        <w:t>September 18</w:t>
      </w:r>
      <w:r w:rsidR="00D033D5">
        <w:t>,</w:t>
      </w:r>
      <w:r w:rsidR="00A5206B">
        <w:t xml:space="preserve"> 201</w:t>
      </w:r>
      <w:r w:rsidR="00037320">
        <w:t>8</w:t>
      </w:r>
    </w:p>
    <w:p w:rsidR="00A5206B" w:rsidRDefault="00D033D5">
      <w:r>
        <w:t xml:space="preserve">New Haven Regional </w:t>
      </w:r>
      <w:r w:rsidR="002A155A">
        <w:t xml:space="preserve">Fire </w:t>
      </w:r>
      <w:r>
        <w:t>Training Academy</w:t>
      </w:r>
    </w:p>
    <w:p w:rsidR="00A5206B" w:rsidRDefault="008152E9">
      <w:r>
        <w:t xml:space="preserve">New </w:t>
      </w:r>
      <w:r w:rsidR="00D033D5">
        <w:t>Haven</w:t>
      </w:r>
      <w:r w:rsidR="00A5206B">
        <w:t>, CT</w:t>
      </w:r>
    </w:p>
    <w:p w:rsidR="00A5206B" w:rsidRDefault="00A5206B"/>
    <w:p w:rsidR="00A5206B" w:rsidRDefault="00A5206B">
      <w:r>
        <w:t>Summary Report</w:t>
      </w:r>
    </w:p>
    <w:p w:rsidR="00A5206B" w:rsidRDefault="00D033D5" w:rsidP="00A5206B">
      <w:r>
        <w:t>Draft – Not approved</w:t>
      </w:r>
      <w:r w:rsidR="004048A4">
        <w:t xml:space="preserve"> </w:t>
      </w:r>
    </w:p>
    <w:p w:rsidR="00A5206B" w:rsidRDefault="00A5206B" w:rsidP="00A5206B"/>
    <w:p w:rsidR="003442BB" w:rsidRDefault="00A5206B" w:rsidP="00A5206B">
      <w:pPr>
        <w:pStyle w:val="ListParagraph"/>
        <w:numPr>
          <w:ilvl w:val="0"/>
          <w:numId w:val="25"/>
        </w:numPr>
      </w:pPr>
      <w:r>
        <w:t>Call to Order – The public meeting was called to order by Chairman Bill Gash at 09:0</w:t>
      </w:r>
      <w:r w:rsidR="00D033D5">
        <w:t>0</w:t>
      </w:r>
      <w:r>
        <w:t xml:space="preserve"> am. </w:t>
      </w:r>
    </w:p>
    <w:p w:rsidR="003442BB" w:rsidRDefault="003442BB" w:rsidP="003442BB">
      <w:pPr>
        <w:pStyle w:val="ListParagraph"/>
        <w:ind w:left="360"/>
      </w:pPr>
      <w:r>
        <w:t>CPC members in Attendance</w:t>
      </w:r>
      <w:r w:rsidR="008152E9">
        <w:t xml:space="preserve">:  Charles Beck, Mike </w:t>
      </w:r>
      <w:proofErr w:type="spellStart"/>
      <w:r w:rsidR="008152E9">
        <w:t>Peszke</w:t>
      </w:r>
      <w:proofErr w:type="spellEnd"/>
      <w:r>
        <w:t xml:space="preserve">, Wynne </w:t>
      </w:r>
      <w:proofErr w:type="spellStart"/>
      <w:r>
        <w:t>Bohonnon</w:t>
      </w:r>
      <w:proofErr w:type="spellEnd"/>
      <w:r w:rsidR="00D033D5">
        <w:t>, Mike</w:t>
      </w:r>
      <w:r w:rsidR="0013648A">
        <w:t xml:space="preserve"> </w:t>
      </w:r>
      <w:proofErr w:type="spellStart"/>
      <w:r w:rsidR="00D033D5">
        <w:t>Eisele</w:t>
      </w:r>
      <w:proofErr w:type="spellEnd"/>
      <w:r>
        <w:t xml:space="preserve">, Chris Clark, Ralph </w:t>
      </w:r>
      <w:proofErr w:type="spellStart"/>
      <w:r>
        <w:t>Gogliettino</w:t>
      </w:r>
      <w:proofErr w:type="spellEnd"/>
      <w:r w:rsidR="005A12C7">
        <w:t xml:space="preserve">.  </w:t>
      </w:r>
    </w:p>
    <w:p w:rsidR="00A5206B" w:rsidRDefault="003442BB" w:rsidP="003442BB">
      <w:pPr>
        <w:pStyle w:val="ListParagraph"/>
        <w:ind w:left="360"/>
      </w:pPr>
      <w:r>
        <w:t xml:space="preserve">CPC Members Absent: Dave </w:t>
      </w:r>
      <w:proofErr w:type="spellStart"/>
      <w:r>
        <w:t>Pohyrolo</w:t>
      </w:r>
      <w:proofErr w:type="spellEnd"/>
    </w:p>
    <w:p w:rsidR="003442BB" w:rsidRDefault="003442BB" w:rsidP="003442BB">
      <w:pPr>
        <w:pStyle w:val="ListParagraph"/>
        <w:ind w:left="360"/>
      </w:pPr>
      <w:r>
        <w:t>Port Authority Staff: Joe Salvatore</w:t>
      </w:r>
    </w:p>
    <w:p w:rsidR="003442BB" w:rsidRDefault="003442BB" w:rsidP="003442BB">
      <w:pPr>
        <w:pStyle w:val="ListParagraph"/>
        <w:ind w:left="360"/>
      </w:pPr>
      <w:r>
        <w:t xml:space="preserve">Public: Captain Charlie Jonas, Captain Sean Meade, USCG Captain of the Port Kevin Reed, USCG Commander </w:t>
      </w:r>
      <w:r w:rsidR="00044DE9">
        <w:t>Johnson</w:t>
      </w:r>
      <w:r w:rsidR="00190795">
        <w:t xml:space="preserve"> </w:t>
      </w:r>
    </w:p>
    <w:p w:rsidR="00CB7672" w:rsidRDefault="00CB7672" w:rsidP="00CB2F2A">
      <w:pPr>
        <w:pStyle w:val="ListParagraph"/>
        <w:ind w:left="360"/>
      </w:pPr>
    </w:p>
    <w:p w:rsidR="008152E9" w:rsidRDefault="00A5206B" w:rsidP="008152E9">
      <w:pPr>
        <w:pStyle w:val="ListParagraph"/>
        <w:numPr>
          <w:ilvl w:val="0"/>
          <w:numId w:val="25"/>
        </w:numPr>
      </w:pPr>
      <w:r>
        <w:t xml:space="preserve">Summary Report – </w:t>
      </w:r>
      <w:r w:rsidR="002A155A">
        <w:t>July</w:t>
      </w:r>
      <w:r w:rsidR="000938A7">
        <w:t xml:space="preserve"> 2018 </w:t>
      </w:r>
      <w:r w:rsidR="00D033D5">
        <w:t xml:space="preserve">meeting summary </w:t>
      </w:r>
      <w:r w:rsidR="00E05482">
        <w:t>approv</w:t>
      </w:r>
      <w:r w:rsidR="002A155A">
        <w:t xml:space="preserve">ed.  </w:t>
      </w:r>
    </w:p>
    <w:p w:rsidR="00CF3E4D" w:rsidRDefault="00CF3E4D" w:rsidP="00CF3E4D">
      <w:pPr>
        <w:pStyle w:val="ListParagraph"/>
      </w:pPr>
    </w:p>
    <w:p w:rsidR="00280143" w:rsidRDefault="0090625E" w:rsidP="00CB7672">
      <w:pPr>
        <w:pStyle w:val="ListParagraph"/>
        <w:numPr>
          <w:ilvl w:val="0"/>
          <w:numId w:val="25"/>
        </w:numPr>
      </w:pPr>
      <w:r>
        <w:t>Public Comments –</w:t>
      </w:r>
      <w:r w:rsidR="00984898">
        <w:t xml:space="preserve"> none</w:t>
      </w:r>
    </w:p>
    <w:p w:rsidR="00CB7672" w:rsidRDefault="00CB7672" w:rsidP="00CB7672">
      <w:pPr>
        <w:pStyle w:val="ListParagraph"/>
      </w:pPr>
    </w:p>
    <w:p w:rsidR="00984898" w:rsidRDefault="00CB7672" w:rsidP="00CB7672">
      <w:pPr>
        <w:pStyle w:val="ListParagraph"/>
        <w:numPr>
          <w:ilvl w:val="0"/>
          <w:numId w:val="25"/>
        </w:numPr>
      </w:pPr>
      <w:r>
        <w:t xml:space="preserve"> </w:t>
      </w:r>
      <w:r w:rsidR="005A12C7">
        <w:t>U.S. Coast Guard –</w:t>
      </w:r>
      <w:r w:rsidR="0013648A">
        <w:t xml:space="preserve"> CDR Mauree</w:t>
      </w:r>
      <w:r w:rsidR="00B54D3A">
        <w:t>n</w:t>
      </w:r>
      <w:r w:rsidR="00984898">
        <w:t xml:space="preserve"> Johnson, USCG, of SECTOR LIS </w:t>
      </w:r>
      <w:r w:rsidR="00221219">
        <w:t>briefed the commission on recent (summer time) and ongoing response action and preventative action taken by SECTOR LIS.  There is a strong outreach mission to a broad variety of stakeholders</w:t>
      </w:r>
      <w:r w:rsidR="006F590D">
        <w:t xml:space="preserve"> by USCG, DEEP, and other water safety groups</w:t>
      </w:r>
      <w:r w:rsidR="00221219">
        <w:t xml:space="preserve"> focused on the </w:t>
      </w:r>
      <w:r w:rsidR="006F590D">
        <w:t xml:space="preserve">growing waterway usage by kayak and SUP operators.   Many of these operators have minimal training, and for many, this is their first time out on the waterways.  CDR Johnson noted that this message is </w:t>
      </w:r>
      <w:r w:rsidR="00D461D0">
        <w:t>of</w:t>
      </w:r>
      <w:r w:rsidR="00984898">
        <w:t xml:space="preserve"> </w:t>
      </w:r>
      <w:r w:rsidR="006F590D">
        <w:t>importan</w:t>
      </w:r>
      <w:r w:rsidR="00D461D0">
        <w:t xml:space="preserve">ce and by getting out to the marinas, retailers, kayak rental stores and boat launches the operators will be exposed to proper and safe operating procedures which will lead to more enjoyable and safe waterways.  </w:t>
      </w:r>
      <w:r w:rsidR="00984898">
        <w:t>It was noted that the New Haven Boat House was soon opening up for full operations.</w:t>
      </w:r>
    </w:p>
    <w:p w:rsidR="00984898" w:rsidRDefault="00984898" w:rsidP="00984898">
      <w:pPr>
        <w:pStyle w:val="ListParagraph"/>
      </w:pPr>
    </w:p>
    <w:p w:rsidR="00E753EB" w:rsidRDefault="002430E8" w:rsidP="00984898">
      <w:pPr>
        <w:pStyle w:val="ListParagraph"/>
        <w:ind w:left="360"/>
      </w:pPr>
      <w:r>
        <w:t xml:space="preserve">The new USCG, Sector LIS Captain of the Port, Kevin Reed was introduced to the Commissioners. </w:t>
      </w:r>
      <w:r w:rsidR="00D461D0">
        <w:t xml:space="preserve"> </w:t>
      </w:r>
      <w:r w:rsidR="006F590D">
        <w:t xml:space="preserve">       </w:t>
      </w:r>
      <w:r w:rsidR="00221219">
        <w:t xml:space="preserve">   </w:t>
      </w:r>
      <w:r w:rsidR="0013648A">
        <w:t xml:space="preserve"> </w:t>
      </w:r>
    </w:p>
    <w:p w:rsidR="00E753EB" w:rsidRDefault="00E753EB" w:rsidP="00E753EB">
      <w:pPr>
        <w:pStyle w:val="ListParagraph"/>
      </w:pPr>
    </w:p>
    <w:p w:rsidR="00693A23" w:rsidRDefault="00693A23" w:rsidP="00A5206B">
      <w:pPr>
        <w:pStyle w:val="ListParagraph"/>
        <w:numPr>
          <w:ilvl w:val="0"/>
          <w:numId w:val="25"/>
        </w:numPr>
      </w:pPr>
      <w:r>
        <w:t>Continuing Business</w:t>
      </w:r>
    </w:p>
    <w:p w:rsidR="009F4F65" w:rsidRDefault="00E17060" w:rsidP="009F4F65">
      <w:pPr>
        <w:pStyle w:val="ListParagraph"/>
        <w:numPr>
          <w:ilvl w:val="0"/>
          <w:numId w:val="26"/>
        </w:numPr>
      </w:pPr>
      <w:r>
        <w:t>Appr</w:t>
      </w:r>
      <w:r w:rsidR="00EC7CCB">
        <w:t xml:space="preserve">entice Pilot Updates – The Commission asked the pilot’s representative Mike </w:t>
      </w:r>
      <w:proofErr w:type="spellStart"/>
      <w:r w:rsidR="00EC7CCB">
        <w:t>Peszke</w:t>
      </w:r>
      <w:proofErr w:type="spellEnd"/>
      <w:r w:rsidR="00EC7CCB">
        <w:t xml:space="preserve"> if there is a need to issue a new solicitation for apprentices. The response was no need right now. The Commission did note the lengthy time to execute/select apprentices, and could take up to 6-months. To fully train an apprentice on average is 18-24 months.</w:t>
      </w:r>
    </w:p>
    <w:p w:rsidR="00C75439" w:rsidRDefault="00C87131" w:rsidP="00EC7CCB">
      <w:pPr>
        <w:pStyle w:val="ListParagraph"/>
        <w:numPr>
          <w:ilvl w:val="0"/>
          <w:numId w:val="26"/>
        </w:numPr>
      </w:pPr>
      <w:r>
        <w:t>R</w:t>
      </w:r>
      <w:r w:rsidR="00065849">
        <w:t>otation System Executive Board (RSEB)</w:t>
      </w:r>
      <w:r w:rsidR="00EC7CCB">
        <w:t xml:space="preserve"> - RSEB has not met.</w:t>
      </w:r>
    </w:p>
    <w:p w:rsidR="00EC7CCB" w:rsidRDefault="00EC7CCB" w:rsidP="00EC7CCB">
      <w:pPr>
        <w:pStyle w:val="ListParagraph"/>
        <w:numPr>
          <w:ilvl w:val="0"/>
          <w:numId w:val="25"/>
        </w:numPr>
      </w:pPr>
      <w:r>
        <w:t>New Business</w:t>
      </w:r>
    </w:p>
    <w:p w:rsidR="00690AF5" w:rsidRDefault="00C91B7C" w:rsidP="00C91B7C">
      <w:pPr>
        <w:pStyle w:val="ListParagraph"/>
        <w:numPr>
          <w:ilvl w:val="0"/>
          <w:numId w:val="33"/>
        </w:numPr>
      </w:pPr>
      <w:r>
        <w:tab/>
      </w:r>
      <w:r w:rsidR="00690AF5">
        <w:t>New CT Pilot Application – Captain Sean Meade</w:t>
      </w:r>
    </w:p>
    <w:p w:rsidR="000F6147" w:rsidRDefault="00C91B7C" w:rsidP="00C91B7C">
      <w:pPr>
        <w:ind w:left="720"/>
      </w:pPr>
      <w:r>
        <w:tab/>
      </w:r>
      <w:r w:rsidR="00690AF5">
        <w:t xml:space="preserve">Commissioners </w:t>
      </w:r>
      <w:proofErr w:type="spellStart"/>
      <w:r w:rsidR="00690AF5">
        <w:t>Eisele</w:t>
      </w:r>
      <w:proofErr w:type="spellEnd"/>
      <w:r w:rsidR="00690AF5">
        <w:t xml:space="preserve"> and </w:t>
      </w:r>
      <w:proofErr w:type="spellStart"/>
      <w:r w:rsidR="00690AF5">
        <w:t>Bohonnon</w:t>
      </w:r>
      <w:proofErr w:type="spellEnd"/>
      <w:r w:rsidR="00690AF5">
        <w:t xml:space="preserve"> conducted a full review of the submitted package </w:t>
      </w:r>
      <w:r>
        <w:tab/>
      </w:r>
      <w:r w:rsidR="00690AF5">
        <w:t xml:space="preserve">and found to be in compliance with the CGS. A discussion point for future new licenses </w:t>
      </w:r>
      <w:r>
        <w:tab/>
      </w:r>
      <w:r w:rsidR="00690AF5">
        <w:t xml:space="preserve">is the qualifying trips for CT State Boundary Waters of LIS East of Stratford Shoals.  The </w:t>
      </w:r>
      <w:r>
        <w:tab/>
      </w:r>
      <w:r w:rsidR="00690AF5">
        <w:t xml:space="preserve">Commissioners reviewed two prior apprentice (Captain Toby &amp; Richardson) applications </w:t>
      </w:r>
      <w:r>
        <w:tab/>
      </w:r>
      <w:r w:rsidR="00690AF5">
        <w:t xml:space="preserve">for consistency to the category, and found Captain Meade to be in-line with past </w:t>
      </w:r>
      <w:r>
        <w:tab/>
      </w:r>
      <w:r w:rsidR="00690AF5">
        <w:t xml:space="preserve">practices. </w:t>
      </w:r>
    </w:p>
    <w:p w:rsidR="000F6147" w:rsidRDefault="00C91B7C" w:rsidP="00C91B7C">
      <w:pPr>
        <w:ind w:left="720"/>
      </w:pPr>
      <w:r>
        <w:tab/>
      </w:r>
      <w:r w:rsidR="000F6147">
        <w:t>The Commissioners recommended licensure of Captain Meade to the CPC.</w:t>
      </w:r>
    </w:p>
    <w:p w:rsidR="003618F3" w:rsidRDefault="003618F3" w:rsidP="00EC7CCB">
      <w:pPr>
        <w:pStyle w:val="ListParagraph"/>
        <w:ind w:left="360"/>
      </w:pPr>
      <w:r>
        <w:tab/>
      </w:r>
      <w:r>
        <w:tab/>
      </w:r>
    </w:p>
    <w:p w:rsidR="003618F3" w:rsidRDefault="003618F3" w:rsidP="00EC7CCB">
      <w:pPr>
        <w:pStyle w:val="ListParagraph"/>
        <w:ind w:left="360"/>
      </w:pPr>
      <w:r>
        <w:lastRenderedPageBreak/>
        <w:tab/>
      </w:r>
      <w:r>
        <w:tab/>
        <w:t xml:space="preserve">Motion, </w:t>
      </w:r>
      <w:proofErr w:type="spellStart"/>
      <w:r>
        <w:t>Eisele</w:t>
      </w:r>
      <w:proofErr w:type="spellEnd"/>
      <w:r>
        <w:t xml:space="preserve"> to recommend licensure of Captain Meade to CPA, 2</w:t>
      </w:r>
      <w:r w:rsidRPr="003618F3">
        <w:rPr>
          <w:vertAlign w:val="superscript"/>
        </w:rPr>
        <w:t>nd</w:t>
      </w:r>
      <w:r>
        <w:t xml:space="preserve"> </w:t>
      </w:r>
      <w:proofErr w:type="spellStart"/>
      <w:r>
        <w:t>Bohonnon</w:t>
      </w:r>
      <w:proofErr w:type="spellEnd"/>
    </w:p>
    <w:p w:rsidR="003618F3" w:rsidRDefault="003618F3" w:rsidP="00EC7CCB">
      <w:pPr>
        <w:pStyle w:val="ListParagraph"/>
        <w:ind w:left="360"/>
      </w:pPr>
      <w:r>
        <w:tab/>
      </w:r>
      <w:r w:rsidR="004C4FD2">
        <w:tab/>
        <w:t xml:space="preserve">Vote: Mike </w:t>
      </w:r>
      <w:proofErr w:type="spellStart"/>
      <w:r w:rsidR="004C4FD2">
        <w:t>Peszke</w:t>
      </w:r>
      <w:proofErr w:type="spellEnd"/>
      <w:r w:rsidR="004C4FD2">
        <w:t xml:space="preserve"> – R</w:t>
      </w:r>
      <w:bookmarkStart w:id="0" w:name="_GoBack"/>
      <w:bookmarkEnd w:id="0"/>
      <w:r w:rsidR="003C3D46">
        <w:t>ecused, Abstained</w:t>
      </w:r>
      <w:r>
        <w:t xml:space="preserve"> – Salvatore, Absent – </w:t>
      </w:r>
      <w:proofErr w:type="spellStart"/>
      <w:r>
        <w:t>Pohorylo</w:t>
      </w:r>
      <w:proofErr w:type="spellEnd"/>
      <w:r>
        <w:t>, Approved (6)</w:t>
      </w:r>
    </w:p>
    <w:p w:rsidR="003618F3" w:rsidRDefault="003618F3" w:rsidP="00EC7CCB">
      <w:pPr>
        <w:pStyle w:val="ListParagraph"/>
        <w:ind w:left="360"/>
      </w:pPr>
    </w:p>
    <w:p w:rsidR="00C91B7C" w:rsidRDefault="003618F3" w:rsidP="003618F3">
      <w:pPr>
        <w:pStyle w:val="ListParagraph"/>
        <w:numPr>
          <w:ilvl w:val="0"/>
          <w:numId w:val="33"/>
        </w:numPr>
      </w:pPr>
      <w:r>
        <w:tab/>
      </w:r>
      <w:r w:rsidR="00C91B7C">
        <w:t>Policy and Procedures (statute) Changes – Licensure Duration</w:t>
      </w:r>
    </w:p>
    <w:p w:rsidR="00FC2F2F" w:rsidRDefault="003618F3" w:rsidP="003618F3">
      <w:pPr>
        <w:ind w:left="720"/>
      </w:pPr>
      <w:r>
        <w:tab/>
        <w:t>Salvatore offered that the CT Pilot License maybe match the federal license period of 5-</w:t>
      </w:r>
      <w:r>
        <w:tab/>
        <w:t xml:space="preserve">years. This would take a statute change at the next legislative session. The current </w:t>
      </w:r>
      <w:r>
        <w:tab/>
        <w:t xml:space="preserve">statute licensure is a 12-month period with a yearly medical and fee requirement. It was </w:t>
      </w:r>
      <w:r>
        <w:tab/>
        <w:t>determined to need more thought and discuss further if desired at the next meeting.</w:t>
      </w:r>
    </w:p>
    <w:p w:rsidR="00FC2F2F" w:rsidRDefault="00FC2F2F" w:rsidP="003618F3">
      <w:pPr>
        <w:ind w:left="720"/>
      </w:pPr>
    </w:p>
    <w:p w:rsidR="00FC2F2F" w:rsidRDefault="00FC2F2F" w:rsidP="003618F3">
      <w:pPr>
        <w:ind w:left="720"/>
      </w:pPr>
    </w:p>
    <w:p w:rsidR="00FC2F2F" w:rsidRDefault="00FC2F2F" w:rsidP="00FC2F2F">
      <w:pPr>
        <w:pStyle w:val="ListParagraph"/>
        <w:numPr>
          <w:ilvl w:val="0"/>
          <w:numId w:val="25"/>
        </w:numPr>
      </w:pPr>
      <w:r>
        <w:t>Executive Session – None Required</w:t>
      </w:r>
    </w:p>
    <w:p w:rsidR="00FC2F2F" w:rsidRDefault="00FC2F2F" w:rsidP="00FC2F2F"/>
    <w:p w:rsidR="00FC2F2F" w:rsidRDefault="00FC2F2F" w:rsidP="00FC2F2F">
      <w:pPr>
        <w:pStyle w:val="ListParagraph"/>
        <w:numPr>
          <w:ilvl w:val="0"/>
          <w:numId w:val="25"/>
        </w:numPr>
      </w:pPr>
      <w:r>
        <w:t>Adjourn – 9:58 AM</w:t>
      </w:r>
      <w:r>
        <w:tab/>
      </w:r>
      <w:r>
        <w:tab/>
        <w:t xml:space="preserve">Motion – </w:t>
      </w:r>
      <w:proofErr w:type="spellStart"/>
      <w:r>
        <w:t>Bohonnon</w:t>
      </w:r>
      <w:proofErr w:type="spellEnd"/>
      <w:r>
        <w:t xml:space="preserve">, Second </w:t>
      </w:r>
      <w:proofErr w:type="spellStart"/>
      <w:r>
        <w:t>Gogliettino</w:t>
      </w:r>
      <w:proofErr w:type="spellEnd"/>
    </w:p>
    <w:p w:rsidR="00EC7CCB" w:rsidRDefault="006D05FC" w:rsidP="00EC7CCB">
      <w:pPr>
        <w:pStyle w:val="ListParagraph"/>
        <w:ind w:left="360"/>
      </w:pPr>
      <w:r>
        <w:t xml:space="preserve"> </w:t>
      </w:r>
      <w:r w:rsidR="002D14D8">
        <w:t xml:space="preserve"> </w:t>
      </w:r>
      <w:r w:rsidR="00CF0B6D">
        <w:t xml:space="preserve"> </w:t>
      </w:r>
    </w:p>
    <w:p w:rsidR="00C14756" w:rsidRDefault="00993C97" w:rsidP="00C75439">
      <w:pPr>
        <w:pStyle w:val="ListParagraph"/>
      </w:pPr>
      <w:r>
        <w:t xml:space="preserve">  </w:t>
      </w:r>
      <w:r w:rsidR="00D03A22">
        <w:t xml:space="preserve"> </w:t>
      </w:r>
    </w:p>
    <w:p w:rsidR="00A5206B" w:rsidRDefault="00C14756" w:rsidP="00EC7CCB">
      <w:pPr>
        <w:pStyle w:val="ListParagraph"/>
      </w:pPr>
      <w:r>
        <w:t xml:space="preserve">  </w:t>
      </w:r>
    </w:p>
    <w:sectPr w:rsidR="00A5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B92B2D"/>
    <w:multiLevelType w:val="hybridMultilevel"/>
    <w:tmpl w:val="951CC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A26E46"/>
    <w:multiLevelType w:val="hybridMultilevel"/>
    <w:tmpl w:val="A8BEEB3E"/>
    <w:lvl w:ilvl="0" w:tplc="5A18B15C">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9044CC"/>
    <w:multiLevelType w:val="hybridMultilevel"/>
    <w:tmpl w:val="286628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DB067E"/>
    <w:multiLevelType w:val="hybridMultilevel"/>
    <w:tmpl w:val="D1DEE0C2"/>
    <w:lvl w:ilvl="0" w:tplc="7096C34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CB3526"/>
    <w:multiLevelType w:val="hybridMultilevel"/>
    <w:tmpl w:val="82186D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D1C96"/>
    <w:multiLevelType w:val="hybridMultilevel"/>
    <w:tmpl w:val="C61496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C46070D"/>
    <w:multiLevelType w:val="hybridMultilevel"/>
    <w:tmpl w:val="82DCA2B2"/>
    <w:lvl w:ilvl="0" w:tplc="16E84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084FDF"/>
    <w:multiLevelType w:val="hybridMultilevel"/>
    <w:tmpl w:val="A094D1B2"/>
    <w:lvl w:ilvl="0" w:tplc="8EC4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9B4492"/>
    <w:multiLevelType w:val="hybridMultilevel"/>
    <w:tmpl w:val="13505C0E"/>
    <w:lvl w:ilvl="0" w:tplc="4C3C1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124BF4"/>
    <w:multiLevelType w:val="hybridMultilevel"/>
    <w:tmpl w:val="058AEAA2"/>
    <w:lvl w:ilvl="0" w:tplc="4F7EF950">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15:restartNumberingAfterBreak="0">
    <w:nsid w:val="62907938"/>
    <w:multiLevelType w:val="hybridMultilevel"/>
    <w:tmpl w:val="A8984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2"/>
  </w:num>
  <w:num w:numId="5">
    <w:abstractNumId w:val="14"/>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9"/>
  </w:num>
  <w:num w:numId="21">
    <w:abstractNumId w:val="24"/>
  </w:num>
  <w:num w:numId="22">
    <w:abstractNumId w:val="12"/>
  </w:num>
  <w:num w:numId="23">
    <w:abstractNumId w:val="33"/>
  </w:num>
  <w:num w:numId="24">
    <w:abstractNumId w:val="26"/>
  </w:num>
  <w:num w:numId="25">
    <w:abstractNumId w:val="11"/>
  </w:num>
  <w:num w:numId="26">
    <w:abstractNumId w:val="15"/>
  </w:num>
  <w:num w:numId="27">
    <w:abstractNumId w:val="20"/>
  </w:num>
  <w:num w:numId="28">
    <w:abstractNumId w:val="17"/>
  </w:num>
  <w:num w:numId="29">
    <w:abstractNumId w:val="31"/>
  </w:num>
  <w:num w:numId="30">
    <w:abstractNumId w:val="23"/>
  </w:num>
  <w:num w:numId="31">
    <w:abstractNumId w:val="28"/>
  </w:num>
  <w:num w:numId="32">
    <w:abstractNumId w:val="30"/>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6B"/>
    <w:rsid w:val="00006D71"/>
    <w:rsid w:val="00037320"/>
    <w:rsid w:val="00044DE9"/>
    <w:rsid w:val="00050265"/>
    <w:rsid w:val="00065849"/>
    <w:rsid w:val="000938A7"/>
    <w:rsid w:val="000E1510"/>
    <w:rsid w:val="000F6147"/>
    <w:rsid w:val="00117014"/>
    <w:rsid w:val="0013648A"/>
    <w:rsid w:val="00170858"/>
    <w:rsid w:val="00190795"/>
    <w:rsid w:val="001D55C4"/>
    <w:rsid w:val="001E0359"/>
    <w:rsid w:val="00217949"/>
    <w:rsid w:val="00221219"/>
    <w:rsid w:val="002430E8"/>
    <w:rsid w:val="00273C4A"/>
    <w:rsid w:val="00280143"/>
    <w:rsid w:val="00290783"/>
    <w:rsid w:val="00293908"/>
    <w:rsid w:val="002A155A"/>
    <w:rsid w:val="002D14D8"/>
    <w:rsid w:val="003442BB"/>
    <w:rsid w:val="003618F3"/>
    <w:rsid w:val="00380F09"/>
    <w:rsid w:val="0039544F"/>
    <w:rsid w:val="003C3D46"/>
    <w:rsid w:val="003C5579"/>
    <w:rsid w:val="003F13BA"/>
    <w:rsid w:val="004048A4"/>
    <w:rsid w:val="00486A37"/>
    <w:rsid w:val="004C4FD2"/>
    <w:rsid w:val="004F43DB"/>
    <w:rsid w:val="0056735C"/>
    <w:rsid w:val="00580974"/>
    <w:rsid w:val="005A12C7"/>
    <w:rsid w:val="00606CFB"/>
    <w:rsid w:val="00607452"/>
    <w:rsid w:val="00645252"/>
    <w:rsid w:val="00647D8D"/>
    <w:rsid w:val="00690AF5"/>
    <w:rsid w:val="00693A23"/>
    <w:rsid w:val="006968F3"/>
    <w:rsid w:val="006A03B5"/>
    <w:rsid w:val="006A05A4"/>
    <w:rsid w:val="006C32D4"/>
    <w:rsid w:val="006D05FC"/>
    <w:rsid w:val="006D3D74"/>
    <w:rsid w:val="006F590D"/>
    <w:rsid w:val="0072204F"/>
    <w:rsid w:val="00733109"/>
    <w:rsid w:val="00741D3B"/>
    <w:rsid w:val="007505AF"/>
    <w:rsid w:val="00754B9D"/>
    <w:rsid w:val="0076486A"/>
    <w:rsid w:val="00771758"/>
    <w:rsid w:val="007B4BF5"/>
    <w:rsid w:val="007B56BC"/>
    <w:rsid w:val="007D0C17"/>
    <w:rsid w:val="007E5166"/>
    <w:rsid w:val="008152E9"/>
    <w:rsid w:val="00834EED"/>
    <w:rsid w:val="00863C15"/>
    <w:rsid w:val="0090625E"/>
    <w:rsid w:val="00965BD3"/>
    <w:rsid w:val="00984898"/>
    <w:rsid w:val="00993C97"/>
    <w:rsid w:val="009C0C87"/>
    <w:rsid w:val="009F4F65"/>
    <w:rsid w:val="00A343B4"/>
    <w:rsid w:val="00A5206B"/>
    <w:rsid w:val="00A9204E"/>
    <w:rsid w:val="00AD1CC2"/>
    <w:rsid w:val="00B24A67"/>
    <w:rsid w:val="00B30B55"/>
    <w:rsid w:val="00B355D3"/>
    <w:rsid w:val="00B3646C"/>
    <w:rsid w:val="00B54D3A"/>
    <w:rsid w:val="00B55431"/>
    <w:rsid w:val="00B725C1"/>
    <w:rsid w:val="00B97ABE"/>
    <w:rsid w:val="00BA5DAF"/>
    <w:rsid w:val="00BC5A80"/>
    <w:rsid w:val="00BF5115"/>
    <w:rsid w:val="00C0138D"/>
    <w:rsid w:val="00C10986"/>
    <w:rsid w:val="00C14756"/>
    <w:rsid w:val="00C14D3F"/>
    <w:rsid w:val="00C75439"/>
    <w:rsid w:val="00C87131"/>
    <w:rsid w:val="00C91B7C"/>
    <w:rsid w:val="00CB2F2A"/>
    <w:rsid w:val="00CB7672"/>
    <w:rsid w:val="00CF0480"/>
    <w:rsid w:val="00CF0B6D"/>
    <w:rsid w:val="00CF3E4D"/>
    <w:rsid w:val="00CF6FCB"/>
    <w:rsid w:val="00D033D5"/>
    <w:rsid w:val="00D03A22"/>
    <w:rsid w:val="00D461D0"/>
    <w:rsid w:val="00DF186D"/>
    <w:rsid w:val="00DF41E1"/>
    <w:rsid w:val="00DF5810"/>
    <w:rsid w:val="00E05482"/>
    <w:rsid w:val="00E17060"/>
    <w:rsid w:val="00E753EB"/>
    <w:rsid w:val="00EB116A"/>
    <w:rsid w:val="00EB62C7"/>
    <w:rsid w:val="00EC7CCB"/>
    <w:rsid w:val="00F06FB9"/>
    <w:rsid w:val="00F603AA"/>
    <w:rsid w:val="00F81FE0"/>
    <w:rsid w:val="00F90287"/>
    <w:rsid w:val="00FC2F2F"/>
    <w:rsid w:val="00FE44A3"/>
    <w:rsid w:val="00FF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1C5CC-4F27-4A85-8414-526E2F9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A5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sAT.CPA-STEVENS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StevensAT</dc:creator>
  <cp:lastModifiedBy>SalvatoreJR</cp:lastModifiedBy>
  <cp:revision>3</cp:revision>
  <dcterms:created xsi:type="dcterms:W3CDTF">2018-10-31T12:50:00Z</dcterms:created>
  <dcterms:modified xsi:type="dcterms:W3CDTF">2018-10-31T12:50:00Z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