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70" w:rsidRPr="00051F70" w:rsidRDefault="00051F70" w:rsidP="00051F70">
      <w:pPr>
        <w:jc w:val="center"/>
        <w:rPr>
          <w:sz w:val="28"/>
          <w:szCs w:val="28"/>
        </w:rPr>
      </w:pPr>
      <w:bookmarkStart w:id="0" w:name="_GoBack"/>
      <w:bookmarkEnd w:id="0"/>
      <w:r w:rsidRPr="00051F70">
        <w:rPr>
          <w:sz w:val="28"/>
          <w:szCs w:val="28"/>
        </w:rPr>
        <w:t>MEETING OF THE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CONNECTICUT PORT AUTHORITY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FINANCE COMMITTEE</w:t>
      </w:r>
    </w:p>
    <w:p w:rsidR="00051F70" w:rsidRPr="00051F70" w:rsidRDefault="00350E6D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:rsidR="00051F70" w:rsidRPr="00051F70" w:rsidRDefault="00821B3B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350E6D">
        <w:rPr>
          <w:sz w:val="28"/>
          <w:szCs w:val="28"/>
        </w:rPr>
        <w:t>JANUARY 18, 2018</w:t>
      </w:r>
      <w:r w:rsidR="00C80D25">
        <w:rPr>
          <w:sz w:val="28"/>
          <w:szCs w:val="28"/>
        </w:rPr>
        <w:t xml:space="preserve"> (1</w:t>
      </w:r>
      <w:r w:rsidR="006B00AA">
        <w:rPr>
          <w:sz w:val="28"/>
          <w:szCs w:val="28"/>
        </w:rPr>
        <w:t>1</w:t>
      </w:r>
      <w:r w:rsidR="00DF5707">
        <w:rPr>
          <w:sz w:val="28"/>
          <w:szCs w:val="28"/>
        </w:rPr>
        <w:t>:0</w:t>
      </w:r>
      <w:r w:rsidR="00051F70" w:rsidRPr="00051F70">
        <w:rPr>
          <w:sz w:val="28"/>
          <w:szCs w:val="28"/>
        </w:rPr>
        <w:t xml:space="preserve">0 </w:t>
      </w:r>
      <w:r w:rsidR="000857E5">
        <w:rPr>
          <w:sz w:val="28"/>
          <w:szCs w:val="28"/>
        </w:rPr>
        <w:t>A</w:t>
      </w:r>
      <w:r w:rsidR="00051F70" w:rsidRPr="00051F70">
        <w:rPr>
          <w:sz w:val="28"/>
          <w:szCs w:val="28"/>
        </w:rPr>
        <w:t>.M.)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</w:p>
    <w:p w:rsidR="00051F70" w:rsidRDefault="00821B3B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OLD LYME TOWN HALL</w:t>
      </w:r>
    </w:p>
    <w:p w:rsidR="00821B3B" w:rsidRDefault="00821B3B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LYME STREET</w:t>
      </w:r>
    </w:p>
    <w:p w:rsidR="00821B3B" w:rsidRPr="00051F70" w:rsidRDefault="00821B3B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OLD LYME, CT 06371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AGENDA</w:t>
      </w:r>
    </w:p>
    <w:p w:rsidR="00051F70" w:rsidRPr="00051F70" w:rsidRDefault="00051F70" w:rsidP="00051F70">
      <w:pPr>
        <w:rPr>
          <w:sz w:val="28"/>
          <w:szCs w:val="28"/>
        </w:rPr>
      </w:pPr>
    </w:p>
    <w:p w:rsidR="00051F70" w:rsidRPr="00051F70" w:rsidRDefault="00051F70" w:rsidP="00051F70">
      <w:pPr>
        <w:rPr>
          <w:sz w:val="28"/>
          <w:szCs w:val="28"/>
        </w:rPr>
      </w:pPr>
      <w:r w:rsidRPr="00051F70">
        <w:rPr>
          <w:sz w:val="28"/>
          <w:szCs w:val="28"/>
        </w:rPr>
        <w:t>1.</w:t>
      </w:r>
      <w:r w:rsidRPr="00051F70">
        <w:rPr>
          <w:sz w:val="28"/>
          <w:szCs w:val="28"/>
        </w:rPr>
        <w:tab/>
        <w:t>Call to Order.</w:t>
      </w:r>
    </w:p>
    <w:p w:rsidR="00ED2CBF" w:rsidRDefault="00633B0A" w:rsidP="00350E6D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Public Participation relating to Agenda Items</w:t>
      </w:r>
    </w:p>
    <w:p w:rsidR="00633B0A" w:rsidRPr="00051F70" w:rsidRDefault="00350E6D" w:rsidP="00633B0A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Hiring process of Consultant</w:t>
      </w:r>
    </w:p>
    <w:p w:rsidR="00051F70" w:rsidRDefault="00051F70" w:rsidP="00051F70">
      <w:pPr>
        <w:rPr>
          <w:sz w:val="28"/>
          <w:szCs w:val="28"/>
        </w:rPr>
      </w:pPr>
      <w:r w:rsidRPr="00051F70">
        <w:rPr>
          <w:sz w:val="28"/>
          <w:szCs w:val="28"/>
        </w:rPr>
        <w:t>4.</w:t>
      </w:r>
      <w:r w:rsidRPr="00051F70">
        <w:rPr>
          <w:sz w:val="28"/>
          <w:szCs w:val="28"/>
        </w:rPr>
        <w:tab/>
        <w:t>Blum</w:t>
      </w:r>
      <w:r w:rsidR="000F783D">
        <w:rPr>
          <w:sz w:val="28"/>
          <w:szCs w:val="28"/>
        </w:rPr>
        <w:t xml:space="preserve"> </w:t>
      </w:r>
      <w:r w:rsidRPr="00051F70">
        <w:rPr>
          <w:sz w:val="28"/>
          <w:szCs w:val="28"/>
        </w:rPr>
        <w:t>Sha</w:t>
      </w:r>
      <w:r w:rsidR="00633B0A">
        <w:rPr>
          <w:sz w:val="28"/>
          <w:szCs w:val="28"/>
        </w:rPr>
        <w:t>piro Audit Services Update</w:t>
      </w:r>
    </w:p>
    <w:p w:rsidR="005216BE" w:rsidRDefault="005216BE" w:rsidP="00051F70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Finance Report</w:t>
      </w:r>
    </w:p>
    <w:p w:rsidR="00350E6D" w:rsidRPr="00051F70" w:rsidRDefault="005216BE" w:rsidP="00051F7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50E6D">
        <w:rPr>
          <w:sz w:val="28"/>
          <w:szCs w:val="28"/>
        </w:rPr>
        <w:t>.</w:t>
      </w:r>
      <w:r w:rsidR="00350E6D">
        <w:rPr>
          <w:sz w:val="28"/>
          <w:szCs w:val="28"/>
        </w:rPr>
        <w:tab/>
        <w:t>State Audit Update</w:t>
      </w:r>
    </w:p>
    <w:p w:rsidR="00051F70" w:rsidRPr="00051F70" w:rsidRDefault="005216BE" w:rsidP="00051F7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</w:r>
      <w:r w:rsidR="00350E6D">
        <w:rPr>
          <w:sz w:val="28"/>
          <w:szCs w:val="28"/>
        </w:rPr>
        <w:t xml:space="preserve">Ongoing </w:t>
      </w:r>
      <w:r w:rsidR="00051F70" w:rsidRPr="00051F70">
        <w:rPr>
          <w:sz w:val="28"/>
          <w:szCs w:val="28"/>
        </w:rPr>
        <w:t>Review 2018 Budget</w:t>
      </w:r>
    </w:p>
    <w:p w:rsidR="00051F70" w:rsidRPr="00051F70" w:rsidRDefault="005216BE" w:rsidP="00051F70">
      <w:pPr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</w:r>
      <w:r w:rsidR="00051F70" w:rsidRPr="00051F70">
        <w:rPr>
          <w:b/>
          <w:sz w:val="28"/>
          <w:szCs w:val="28"/>
        </w:rPr>
        <w:t>Executive Session pursuant to C.G.S. 1-200(6</w:t>
      </w:r>
      <w:proofErr w:type="gramStart"/>
      <w:r w:rsidR="00051F70" w:rsidRPr="00051F70">
        <w:rPr>
          <w:b/>
          <w:sz w:val="28"/>
          <w:szCs w:val="28"/>
        </w:rPr>
        <w:t>)(</w:t>
      </w:r>
      <w:proofErr w:type="gramEnd"/>
      <w:r w:rsidR="00051F70" w:rsidRPr="00051F70">
        <w:rPr>
          <w:b/>
          <w:sz w:val="28"/>
          <w:szCs w:val="28"/>
        </w:rPr>
        <w:t>D) relating to site selection or the lease, sale, or purchase of real property</w:t>
      </w:r>
    </w:p>
    <w:p w:rsidR="00051F70" w:rsidRPr="00051F70" w:rsidRDefault="005216BE" w:rsidP="00051F7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  <w:t>Adjournment.</w:t>
      </w:r>
    </w:p>
    <w:sectPr w:rsidR="00051F70" w:rsidRPr="00051F70" w:rsidSect="00B84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520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91" w:rsidRDefault="00DA2D91" w:rsidP="005E79E1">
      <w:pPr>
        <w:spacing w:after="0" w:line="240" w:lineRule="auto"/>
      </w:pPr>
      <w:r>
        <w:separator/>
      </w:r>
    </w:p>
  </w:endnote>
  <w:endnote w:type="continuationSeparator" w:id="0">
    <w:p w:rsidR="00DA2D91" w:rsidRDefault="00DA2D91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936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69453AD0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A" w:rsidRDefault="008738BF" w:rsidP="008738BF">
    <w:pPr>
      <w:pStyle w:val="Heading4"/>
      <w:rPr>
        <w:noProof/>
      </w:rPr>
    </w:pPr>
    <w:r>
      <w:rPr>
        <w:noProof/>
      </w:rPr>
      <w:t>Connecticut Port Authority</w:t>
    </w:r>
  </w:p>
  <w:p w:rsidR="008738BF" w:rsidRDefault="008738BF" w:rsidP="008738BF">
    <w:pPr>
      <w:pStyle w:val="Footer"/>
      <w:jc w:val="left"/>
      <w:rPr>
        <w:noProof/>
      </w:rPr>
    </w:pPr>
    <w:r>
      <w:rPr>
        <w:noProof/>
      </w:rPr>
      <w:t xml:space="preserve">           </w:t>
    </w:r>
    <w:r w:rsidR="00A43D16">
      <w:rPr>
        <w:noProof/>
      </w:rPr>
      <w:t xml:space="preserve"> </w:t>
    </w:r>
    <w:r>
      <w:rPr>
        <w:noProof/>
      </w:rPr>
      <w:t xml:space="preserve"> 455 Boston Post Road  Suite 204 I  Old Saybrook, CT 06475 I P: 860-577-5174 I  CTPortAuthority.com</w:t>
    </w:r>
  </w:p>
  <w:p w:rsidR="008738BF" w:rsidRDefault="008738BF" w:rsidP="0043145A">
    <w:pPr>
      <w:pStyle w:val="Footer"/>
      <w:jc w:val="center"/>
      <w:rPr>
        <w:noProof/>
      </w:rPr>
    </w:pPr>
  </w:p>
  <w:p w:rsidR="008738BF" w:rsidRDefault="008738BF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91" w:rsidRDefault="00DA2D91" w:rsidP="005E79E1">
      <w:pPr>
        <w:spacing w:after="0" w:line="240" w:lineRule="auto"/>
      </w:pPr>
      <w:r>
        <w:separator/>
      </w:r>
    </w:p>
  </w:footnote>
  <w:footnote w:type="continuationSeparator" w:id="0">
    <w:p w:rsidR="00DA2D91" w:rsidRDefault="00DA2D91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FDC954D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8A3107">
    <w:pPr>
      <w:pStyle w:val="Header"/>
    </w:pPr>
    <w:r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BF"/>
    <w:rsid w:val="0003798E"/>
    <w:rsid w:val="00047E43"/>
    <w:rsid w:val="00051F70"/>
    <w:rsid w:val="00065295"/>
    <w:rsid w:val="00074A0D"/>
    <w:rsid w:val="000857E5"/>
    <w:rsid w:val="00087030"/>
    <w:rsid w:val="000F783D"/>
    <w:rsid w:val="00143436"/>
    <w:rsid w:val="00154BF1"/>
    <w:rsid w:val="001701C4"/>
    <w:rsid w:val="001850A9"/>
    <w:rsid w:val="0019399F"/>
    <w:rsid w:val="001A183F"/>
    <w:rsid w:val="002155D5"/>
    <w:rsid w:val="00253B9D"/>
    <w:rsid w:val="00293B83"/>
    <w:rsid w:val="00295936"/>
    <w:rsid w:val="002A4640"/>
    <w:rsid w:val="002B444C"/>
    <w:rsid w:val="00350E6D"/>
    <w:rsid w:val="0035400B"/>
    <w:rsid w:val="0038539E"/>
    <w:rsid w:val="004242EC"/>
    <w:rsid w:val="0043145A"/>
    <w:rsid w:val="004416AD"/>
    <w:rsid w:val="00485AD4"/>
    <w:rsid w:val="00493531"/>
    <w:rsid w:val="004D4FF5"/>
    <w:rsid w:val="004E4B02"/>
    <w:rsid w:val="004E51D0"/>
    <w:rsid w:val="005216BE"/>
    <w:rsid w:val="00524A4F"/>
    <w:rsid w:val="005E79E1"/>
    <w:rsid w:val="00633B0A"/>
    <w:rsid w:val="00651352"/>
    <w:rsid w:val="00685B53"/>
    <w:rsid w:val="006A3CE7"/>
    <w:rsid w:val="006B00AA"/>
    <w:rsid w:val="0070673F"/>
    <w:rsid w:val="00712BD3"/>
    <w:rsid w:val="00772285"/>
    <w:rsid w:val="007B265A"/>
    <w:rsid w:val="00821B3B"/>
    <w:rsid w:val="008738BF"/>
    <w:rsid w:val="008A188A"/>
    <w:rsid w:val="008A3107"/>
    <w:rsid w:val="008C3BA8"/>
    <w:rsid w:val="009158FA"/>
    <w:rsid w:val="00A16782"/>
    <w:rsid w:val="00A246DB"/>
    <w:rsid w:val="00A43D16"/>
    <w:rsid w:val="00A56D1A"/>
    <w:rsid w:val="00AA7026"/>
    <w:rsid w:val="00B31399"/>
    <w:rsid w:val="00B841F7"/>
    <w:rsid w:val="00B911C1"/>
    <w:rsid w:val="00BC2A58"/>
    <w:rsid w:val="00C80D25"/>
    <w:rsid w:val="00C90B1A"/>
    <w:rsid w:val="00C92E96"/>
    <w:rsid w:val="00CB5293"/>
    <w:rsid w:val="00CC68B7"/>
    <w:rsid w:val="00D26F60"/>
    <w:rsid w:val="00DA2D91"/>
    <w:rsid w:val="00DF5707"/>
    <w:rsid w:val="00E22177"/>
    <w:rsid w:val="00E62D09"/>
    <w:rsid w:val="00EA3344"/>
    <w:rsid w:val="00EB09DE"/>
    <w:rsid w:val="00ED2CBF"/>
    <w:rsid w:val="00ED349C"/>
    <w:rsid w:val="00F2556B"/>
    <w:rsid w:val="00F31E8E"/>
    <w:rsid w:val="00F53F86"/>
    <w:rsid w:val="00FA0A64"/>
    <w:rsid w:val="00FE411B"/>
    <w:rsid w:val="00FF4356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2642AF-9526-4C7A-BB2A-FAD1B596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Mgr\AppData\Local\Microsoft\Windows\INetCache\Content.Outlook\UU6E8WAM\CPA%20Letterhead%20-%2020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CPA Letterhead - 2017.dotx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2</cp:revision>
  <cp:lastPrinted>2017-10-23T18:34:00Z</cp:lastPrinted>
  <dcterms:created xsi:type="dcterms:W3CDTF">2018-01-23T16:58:00Z</dcterms:created>
  <dcterms:modified xsi:type="dcterms:W3CDTF">2018-01-23T16:58:00Z</dcterms:modified>
</cp:coreProperties>
</file>